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3EAD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供电工程分公司</w:t>
      </w:r>
    </w:p>
    <w:p w14:paraId="647F9185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工程运维中心三峡青口运维简易棚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</w:t>
      </w:r>
    </w:p>
    <w:p w14:paraId="7435EFB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公开询价函</w:t>
      </w:r>
    </w:p>
    <w:p w14:paraId="31E9DB4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工程运维中心三峡青口运维简易棚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工程</w:t>
      </w:r>
      <w:r>
        <w:rPr>
          <w:rFonts w:hint="eastAsia" w:ascii="宋体" w:hAnsi="宋体" w:cs="宋体"/>
          <w:sz w:val="24"/>
          <w:u w:val="single"/>
          <w:lang w:eastAsia="zh-CN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2F6EAE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2863"/>
        <w:gridCol w:w="3300"/>
        <w:gridCol w:w="1425"/>
        <w:gridCol w:w="1250"/>
        <w:gridCol w:w="1118"/>
      </w:tblGrid>
      <w:tr w14:paraId="79D3AD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FA5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0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0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工程运维中心三峡青口运维简易棚安装物项目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详见清单（见附件）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0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1937A2B"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  <w:highlight w:val="yellow"/>
          <w:lang w:val="en-US" w:eastAsia="zh-CN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 xml:space="preserve">其中：安全文明施工费中基本费费率为3.1%；扬尘污染防治增加费为0.31%；规费中社会保险费费率为3.2%、住房公积金费率为0.53%、环境保护税费率为0.1%、税金费率为9% </w:t>
      </w:r>
    </w:p>
    <w:p w14:paraId="3F972C15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yellow"/>
        </w:rPr>
        <w:t>日历天</w:t>
      </w:r>
      <w:bookmarkEnd w:id="0"/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</w:rPr>
        <w:t>中标人接到中标通知书即日准备进场施工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42F6D8EF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C2E3A7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3526B1F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271129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3D0FA2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6D66DF8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3BB01C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1D2CFF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3033674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6005C20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753C656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0916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F5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23004.71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highlight w:val="none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764CC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3F51F098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yellow"/>
        </w:rPr>
        <w:t>资质</w:t>
      </w:r>
      <w:r>
        <w:rPr>
          <w:rFonts w:hint="eastAsia" w:ascii="宋体" w:hAnsi="宋体" w:cs="宋体"/>
          <w:sz w:val="24"/>
          <w:highlight w:val="yellow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三级及以上</w:t>
      </w:r>
      <w:r>
        <w:rPr>
          <w:rFonts w:hint="eastAsia" w:ascii="宋体" w:hAnsi="宋体" w:cs="宋体"/>
          <w:sz w:val="24"/>
          <w:highlight w:val="yellow"/>
          <w:lang w:eastAsia="zh-CN"/>
        </w:rPr>
        <w:t>）</w:t>
      </w:r>
      <w:r>
        <w:rPr>
          <w:rFonts w:hint="eastAsia" w:ascii="宋体" w:hAnsi="宋体" w:cs="宋体"/>
          <w:sz w:val="24"/>
          <w:highlight w:val="yellow"/>
        </w:rPr>
        <w:t>证书</w:t>
      </w:r>
      <w:r>
        <w:rPr>
          <w:rFonts w:hint="eastAsia" w:ascii="宋体" w:hAnsi="宋体" w:cs="宋体"/>
          <w:sz w:val="24"/>
          <w:highlight w:val="yellow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有效的</w:t>
      </w:r>
      <w:r>
        <w:rPr>
          <w:rFonts w:hint="eastAsia" w:ascii="宋体" w:hAnsi="宋体" w:cs="宋体"/>
          <w:sz w:val="24"/>
          <w:highlight w:val="yellow"/>
          <w:lang w:eastAsia="zh-CN"/>
        </w:rPr>
        <w:t>）</w:t>
      </w:r>
      <w:r>
        <w:rPr>
          <w:rFonts w:hint="eastAsia" w:ascii="宋体" w:hAnsi="宋体" w:cs="宋体"/>
          <w:sz w:val="24"/>
          <w:highlight w:val="yellow"/>
        </w:rPr>
        <w:t>；安全生产许可证；</w:t>
      </w:r>
      <w:r>
        <w:rPr>
          <w:rFonts w:hint="eastAsia" w:ascii="宋体" w:hAnsi="宋体" w:cs="宋体"/>
          <w:sz w:val="24"/>
          <w:highlight w:val="yellow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yellow"/>
        </w:rPr>
        <w:t>建造师证书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及安全员B证</w:t>
      </w:r>
      <w:r>
        <w:rPr>
          <w:rFonts w:hint="eastAsia" w:ascii="宋体" w:hAnsi="宋体" w:cs="宋体"/>
          <w:sz w:val="24"/>
          <w:highlight w:val="yellow"/>
        </w:rPr>
        <w:t>；</w:t>
      </w:r>
      <w:r>
        <w:rPr>
          <w:rFonts w:hint="eastAsia" w:ascii="宋体" w:hAnsi="宋体" w:cs="宋体"/>
          <w:sz w:val="24"/>
          <w:highlight w:val="yellow"/>
          <w:lang w:eastAsia="zh-CN"/>
        </w:rPr>
        <w:t>安全员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yellow"/>
          <w:lang w:eastAsia="zh-CN"/>
        </w:rPr>
        <w:t>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2026年内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eastAsia="zh-CN"/>
        </w:rPr>
        <w:t>压缩包必须以项目名称命名，报价单位邮箱名尽量以单位名称命名！）</w:t>
      </w:r>
    </w:p>
    <w:p w14:paraId="4702CC7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26FDD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B46990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614422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56316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DCDB47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12F15BA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bookmarkStart w:id="10" w:name="_GoBack"/>
      <w:bookmarkEnd w:id="10"/>
      <w:r>
        <w:rPr>
          <w:rFonts w:hint="eastAsia" w:ascii="宋体" w:hAnsi="宋体" w:cs="宋体"/>
          <w:sz w:val="24"/>
          <w:lang w:val="en-US" w:eastAsia="zh-CN"/>
        </w:rPr>
        <w:t>电汇或承兑，合同签订后，甲方在收到乙方提供的等额预付款保函及收据后，向乙方支付合同总价的 20% 作为预付款。项目完工、并经双方初步验收合格后，乙方提供给甲方合法合规、真实有效的增值税专用发票（税率9%），甲方付至合同价80%，项目二次验收合格并经审计后甲方在1个月内付至审计结算价的97%，剩余3％作为质保金。质保期1年，质保期满且无质量问题后1个月内无息付清余款（如果国家政策有变动，依据国家最新政策变动）</w:t>
      </w:r>
      <w:r>
        <w:rPr>
          <w:rFonts w:hint="eastAsia" w:ascii="宋体" w:hAnsi="宋体" w:cs="宋体"/>
          <w:sz w:val="24"/>
        </w:rPr>
        <w:t>。</w:t>
      </w:r>
    </w:p>
    <w:p w14:paraId="4CDDA9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946C2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9C67C9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604F826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271B8D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项目联系人：王先生           电话：18936588859</w:t>
      </w: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</w:t>
      </w:r>
      <w:r>
        <w:rPr>
          <w:rFonts w:hint="eastAsia" w:ascii="宋体" w:hAnsi="宋体" w:cs="宋体"/>
          <w:sz w:val="24"/>
        </w:rPr>
        <w:t>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7EF3B92A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D961E86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6070C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1C2B64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D95D8C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4848FCF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1B78C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E745E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B4127F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三级及以上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）证书（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有效的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）；安全生产许可证；项目经理建造师证书及安全员B证；安全员C证证书；（复印件加盖公章）</w:t>
      </w:r>
    </w:p>
    <w:p w14:paraId="2B419F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EA560F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F087D1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6C800022"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9、清单</w:t>
      </w:r>
    </w:p>
    <w:p w14:paraId="146F5F4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6321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D3DBF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B54869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49719E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7B8D6F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799553">
      <w:pPr>
        <w:pStyle w:val="7"/>
        <w:rPr>
          <w:rFonts w:hint="eastAsia" w:ascii="宋体" w:hAnsi="宋体" w:cs="宋体"/>
          <w:sz w:val="24"/>
        </w:rPr>
      </w:pPr>
    </w:p>
    <w:p w14:paraId="618574EF">
      <w:pPr>
        <w:pStyle w:val="7"/>
        <w:rPr>
          <w:rFonts w:hint="eastAsia" w:ascii="宋体" w:hAnsi="宋体" w:cs="宋体"/>
          <w:sz w:val="24"/>
        </w:rPr>
      </w:pPr>
    </w:p>
    <w:p w14:paraId="4F0BFC35">
      <w:pPr>
        <w:pStyle w:val="7"/>
        <w:rPr>
          <w:rFonts w:hint="eastAsia" w:ascii="宋体" w:hAnsi="宋体" w:cs="宋体"/>
          <w:sz w:val="24"/>
        </w:rPr>
      </w:pPr>
    </w:p>
    <w:p w14:paraId="44D4CA51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72B8943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4917E9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7322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C61F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B32C9F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F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01246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3D6ACF54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53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9CD3A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6ADC271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3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D0E15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5C960CA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10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50BAA0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C29BE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2C5F89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620BFFAE">
      <w:pPr>
        <w:spacing w:line="360" w:lineRule="auto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其中：安全文明施工费中基本费费率为3.1%；扬尘污染防治增加费为0.31%；规费中社会保险费费率为3.2%、住房公积金费率为0.53%、环境保护税费率为0.1%、税金费率为9% </w:t>
      </w:r>
    </w:p>
    <w:p w14:paraId="2AFB9DAF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AE13E3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3E10B6A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9BCDCD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联系方式:</w:t>
      </w:r>
    </w:p>
    <w:p w14:paraId="43C253D4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7859744D">
      <w:pPr>
        <w:spacing w:line="360" w:lineRule="auto"/>
        <w:ind w:left="424" w:leftChars="202" w:firstLine="371" w:firstLineChars="176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注意：1、投标报价应包括招标文件所规定的招标范围的全部内容。</w:t>
      </w:r>
    </w:p>
    <w:p w14:paraId="0949C6AA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C429C85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0818732"/>
      <w:bookmarkStart w:id="4" w:name="_Toc62734871"/>
      <w:bookmarkStart w:id="5" w:name="_Toc61871288"/>
      <w:bookmarkStart w:id="6" w:name="_Toc61877376"/>
      <w:bookmarkStart w:id="7" w:name="_Toc61871372"/>
      <w:bookmarkStart w:id="8" w:name="_Toc15989"/>
      <w:bookmarkStart w:id="9" w:name="_Toc12468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820284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B1218B8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D05743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03EC2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EC28D3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99AEF47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270ABE1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C629FA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DD8241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533B2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BA03BE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42B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98CD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EB4D0A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81876E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FFFE36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240D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7DD92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8D202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FB282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1BC36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6B039D7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6A4AA2C9">
      <w:pPr>
        <w:bidi w:val="0"/>
        <w:jc w:val="center"/>
        <w:rPr>
          <w:b/>
          <w:sz w:val="36"/>
        </w:rPr>
      </w:pPr>
    </w:p>
    <w:p w14:paraId="7E9D1F6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52859DA3">
      <w:pPr>
        <w:bidi w:val="0"/>
        <w:spacing w:line="440" w:lineRule="exact"/>
        <w:ind w:firstLine="610"/>
        <w:rPr>
          <w:sz w:val="24"/>
        </w:rPr>
      </w:pPr>
    </w:p>
    <w:p w14:paraId="5D98F20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27EEA2D6">
      <w:pPr>
        <w:bidi w:val="0"/>
        <w:spacing w:line="440" w:lineRule="exact"/>
        <w:ind w:firstLine="610"/>
        <w:rPr>
          <w:sz w:val="24"/>
        </w:rPr>
      </w:pPr>
    </w:p>
    <w:p w14:paraId="4512B07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8FACD05">
      <w:pPr>
        <w:bidi w:val="0"/>
        <w:spacing w:line="440" w:lineRule="exact"/>
        <w:ind w:firstLine="610"/>
        <w:rPr>
          <w:sz w:val="24"/>
        </w:rPr>
      </w:pPr>
    </w:p>
    <w:p w14:paraId="6F124886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7977A911">
      <w:pPr>
        <w:bidi w:val="0"/>
        <w:spacing w:line="440" w:lineRule="exact"/>
        <w:ind w:firstLine="610"/>
        <w:rPr>
          <w:sz w:val="24"/>
        </w:rPr>
      </w:pPr>
    </w:p>
    <w:p w14:paraId="3AFA142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74FA2BE2">
      <w:pPr>
        <w:bidi w:val="0"/>
        <w:spacing w:line="440" w:lineRule="exact"/>
        <w:ind w:firstLine="610"/>
        <w:rPr>
          <w:sz w:val="24"/>
        </w:rPr>
      </w:pPr>
    </w:p>
    <w:p w14:paraId="76CDD13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D0F9ED9">
      <w:pPr>
        <w:bidi w:val="0"/>
        <w:spacing w:line="440" w:lineRule="exact"/>
        <w:ind w:firstLine="610"/>
        <w:rPr>
          <w:sz w:val="24"/>
        </w:rPr>
      </w:pPr>
    </w:p>
    <w:p w14:paraId="31AEADA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78F1521D">
      <w:pPr>
        <w:bidi w:val="0"/>
        <w:spacing w:line="440" w:lineRule="exact"/>
        <w:ind w:firstLine="610"/>
        <w:rPr>
          <w:sz w:val="24"/>
        </w:rPr>
      </w:pPr>
    </w:p>
    <w:p w14:paraId="40E39FBF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E2189F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C7B3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77920C9">
      <w:pPr>
        <w:bidi w:val="0"/>
        <w:spacing w:line="440" w:lineRule="exact"/>
        <w:rPr>
          <w:rFonts w:hint="eastAsia"/>
          <w:sz w:val="24"/>
        </w:rPr>
      </w:pPr>
    </w:p>
    <w:p w14:paraId="64471A3C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8445D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36D4DAE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7F2552FA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C21A564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F0B5B83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70CCC65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49C0B8B8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7547EF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944A8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3847B5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D330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A629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F22A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057F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76A2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683A39C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16CB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8F6509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7A7F6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FB888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2BC8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812351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02E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D0E6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9D2AA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5AAB5D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4A12C4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B49D4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0A410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8027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FD20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C6F29B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4851E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77C1FA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04C47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0C61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056C99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三级及以上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）证书（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有效的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）；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安全生产许可证；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项目经理建造师证书及安全员B证；安全员C证证书；（复印件加盖公章）</w:t>
      </w:r>
    </w:p>
    <w:p w14:paraId="411B3CC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1A103D5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DD134A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792B36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BDE38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698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8890" b="444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C442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B6F6D3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ADE6B8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1A6050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7A6FCE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B029448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11B89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A4F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8C5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2B4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4F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B62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30CE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FAD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55A7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4E45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21E9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E6B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212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4F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A6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35A2E902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3A581BC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55134DF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6A55B9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E97E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8594B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9307E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36696E3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7E2C178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49690E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E266DC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5055FB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E3D56A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1E67E3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003F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1DFA3F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8380AB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AAC9F4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3BC125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F1AF76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E696C6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62E665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0B2F84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C5DB40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ADB152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CD2038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F999C7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95CA1E">
      <w:pPr>
        <w:numPr>
          <w:ilvl w:val="0"/>
          <w:numId w:val="2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清单</w:t>
      </w:r>
    </w:p>
    <w:tbl>
      <w:tblPr>
        <w:tblStyle w:val="8"/>
        <w:tblW w:w="10020" w:type="dxa"/>
        <w:tblInd w:w="-6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863"/>
        <w:gridCol w:w="1436"/>
        <w:gridCol w:w="1264"/>
        <w:gridCol w:w="2250"/>
        <w:gridCol w:w="625"/>
        <w:gridCol w:w="875"/>
        <w:gridCol w:w="737"/>
        <w:gridCol w:w="625"/>
        <w:gridCol w:w="870"/>
      </w:tblGrid>
      <w:tr w14:paraId="6D90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AF3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4874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00E6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工程名称：工程运维中心三峡青口运维简易棚安装物项目建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62BF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标段：工程运维中心三峡青口运维简易棚安装物项目</w:t>
            </w:r>
          </w:p>
        </w:tc>
        <w:tc>
          <w:tcPr>
            <w:tcW w:w="3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D23AB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第 1 页  共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</w:t>
            </w:r>
          </w:p>
        </w:tc>
      </w:tr>
      <w:tr w14:paraId="41F3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5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9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3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33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1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E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2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D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3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1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C82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910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53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59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A9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B2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5F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C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28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30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2883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27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951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27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0106金属结构工程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348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C84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DDB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9DC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7C5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16C9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5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5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7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010603003001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0E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钢管柱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6BE7D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钢材品种、规格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镀锌方管，规格60*60mm</w:t>
            </w:r>
          </w:p>
          <w:p w14:paraId="080BF05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棚柱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F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6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B2E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462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5051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0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0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9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010606002001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E6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檩条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FF7A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钢材品种、规格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矩形镀锌方管，规格60*40mm2</w:t>
            </w:r>
          </w:p>
          <w:p w14:paraId="04F58B4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构件类型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斜梁</w:t>
            </w:r>
          </w:p>
          <w:p w14:paraId="29C8984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安装高度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2. 5m</w:t>
            </w:r>
          </w:p>
          <w:p w14:paraId="55311C0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锚固种类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焊接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D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t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E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0.819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2AE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090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BC03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A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4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14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010606002002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B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钢斜梁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CE93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钢材品种、规格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矩形镀锌管，规格80*40mm</w:t>
            </w:r>
          </w:p>
          <w:p w14:paraId="13E5D36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构件类型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檩条</w:t>
            </w:r>
          </w:p>
          <w:p w14:paraId="5DAC18C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安装高度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2.5m</w:t>
            </w:r>
          </w:p>
          <w:p w14:paraId="1008E85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屋面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8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t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D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0.239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0F1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E7D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73E6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8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C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6E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010516002001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17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预埋铁件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C89D0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长板钢材种类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板</w:t>
            </w:r>
          </w:p>
          <w:p w14:paraId="16E11EB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10*150*150</w:t>
            </w:r>
          </w:p>
          <w:p w14:paraId="738AE2FD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柱角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4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t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5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0.053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890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A34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F341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7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B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A4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010607002001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80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成品栅栏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CF676A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材料品种、规格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钢管或方管。</w:t>
            </w:r>
          </w:p>
          <w:p w14:paraId="6573F1C8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边框及立柱型钢品种、规格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40*25mm方管边框，立柱25*25mm方管。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7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2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8.4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BD1D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3E0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B857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E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0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FB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83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0109屋面及防水工程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FB5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C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8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12F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674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F427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4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1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81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010901002001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9F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型材屋面</w:t>
            </w:r>
          </w:p>
        </w:tc>
        <w:tc>
          <w:tcPr>
            <w:tcW w:w="3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92E4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型材品种、规格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单层彩钢板</w:t>
            </w:r>
          </w:p>
          <w:p w14:paraId="32D132A3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屋面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C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F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95.55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3E5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58B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8D69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1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2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219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F81EE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735BD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2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E8D42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24DD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88FCA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67C23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3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E7D03F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</w:tbl>
    <w:p w14:paraId="5A652756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1461A"/>
    <w:multiLevelType w:val="singleLevel"/>
    <w:tmpl w:val="8F71461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5C0D484"/>
    <w:multiLevelType w:val="singleLevel"/>
    <w:tmpl w:val="A5C0D48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F7F7B81"/>
    <w:multiLevelType w:val="singleLevel"/>
    <w:tmpl w:val="AF7F7B8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7F215A9"/>
    <w:multiLevelType w:val="singleLevel"/>
    <w:tmpl w:val="17F215A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B925DD4"/>
    <w:multiLevelType w:val="singleLevel"/>
    <w:tmpl w:val="4B925D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6AD1A74"/>
    <w:multiLevelType w:val="singleLevel"/>
    <w:tmpl w:val="56AD1A7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7869676"/>
    <w:multiLevelType w:val="singleLevel"/>
    <w:tmpl w:val="57869676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5123E"/>
    <w:rsid w:val="006954E9"/>
    <w:rsid w:val="006A29D7"/>
    <w:rsid w:val="007C585B"/>
    <w:rsid w:val="008047AF"/>
    <w:rsid w:val="00A2712D"/>
    <w:rsid w:val="00A55072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5512AE0"/>
    <w:rsid w:val="05E65A92"/>
    <w:rsid w:val="064747B7"/>
    <w:rsid w:val="067A1E38"/>
    <w:rsid w:val="07A168E3"/>
    <w:rsid w:val="07A564FD"/>
    <w:rsid w:val="080A06A7"/>
    <w:rsid w:val="09077801"/>
    <w:rsid w:val="09245202"/>
    <w:rsid w:val="0A212226"/>
    <w:rsid w:val="0A410AF1"/>
    <w:rsid w:val="0AD75794"/>
    <w:rsid w:val="0B723658"/>
    <w:rsid w:val="0B8E7430"/>
    <w:rsid w:val="0BEE6E75"/>
    <w:rsid w:val="0C0E6455"/>
    <w:rsid w:val="0C8748EC"/>
    <w:rsid w:val="0C994C14"/>
    <w:rsid w:val="0D1C756F"/>
    <w:rsid w:val="0D785E51"/>
    <w:rsid w:val="0D88416D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20485B"/>
    <w:rsid w:val="1130123A"/>
    <w:rsid w:val="1154570F"/>
    <w:rsid w:val="116417AB"/>
    <w:rsid w:val="11990505"/>
    <w:rsid w:val="11D719B9"/>
    <w:rsid w:val="12377C75"/>
    <w:rsid w:val="12782642"/>
    <w:rsid w:val="12960FB7"/>
    <w:rsid w:val="130C4BFB"/>
    <w:rsid w:val="132964DD"/>
    <w:rsid w:val="137F5319"/>
    <w:rsid w:val="13BC4112"/>
    <w:rsid w:val="13E66B41"/>
    <w:rsid w:val="13FC4B19"/>
    <w:rsid w:val="14057B62"/>
    <w:rsid w:val="141C0605"/>
    <w:rsid w:val="145B0760"/>
    <w:rsid w:val="1546345F"/>
    <w:rsid w:val="154D23DD"/>
    <w:rsid w:val="156863F4"/>
    <w:rsid w:val="157B3DDB"/>
    <w:rsid w:val="16B0772A"/>
    <w:rsid w:val="16B90E3D"/>
    <w:rsid w:val="16BD7DED"/>
    <w:rsid w:val="178640CA"/>
    <w:rsid w:val="17C9440E"/>
    <w:rsid w:val="18050514"/>
    <w:rsid w:val="180B1639"/>
    <w:rsid w:val="18721CB8"/>
    <w:rsid w:val="187A0968"/>
    <w:rsid w:val="18D21BDA"/>
    <w:rsid w:val="193821FC"/>
    <w:rsid w:val="1A684B06"/>
    <w:rsid w:val="1AB925A9"/>
    <w:rsid w:val="1B9625A1"/>
    <w:rsid w:val="1BD25A4D"/>
    <w:rsid w:val="1BF1770C"/>
    <w:rsid w:val="1C420090"/>
    <w:rsid w:val="1CB40663"/>
    <w:rsid w:val="1D4B1478"/>
    <w:rsid w:val="1E127068"/>
    <w:rsid w:val="1EE61F3B"/>
    <w:rsid w:val="1F1979A7"/>
    <w:rsid w:val="1F7E3C08"/>
    <w:rsid w:val="203C58F3"/>
    <w:rsid w:val="2091237A"/>
    <w:rsid w:val="209C2412"/>
    <w:rsid w:val="21274065"/>
    <w:rsid w:val="21C40A86"/>
    <w:rsid w:val="221F4142"/>
    <w:rsid w:val="234549D0"/>
    <w:rsid w:val="23AE20DF"/>
    <w:rsid w:val="23B51B81"/>
    <w:rsid w:val="23D0144E"/>
    <w:rsid w:val="247A452D"/>
    <w:rsid w:val="24A96F3B"/>
    <w:rsid w:val="25461985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3C746E"/>
    <w:rsid w:val="28CD567C"/>
    <w:rsid w:val="292D0766"/>
    <w:rsid w:val="29421312"/>
    <w:rsid w:val="29475CCC"/>
    <w:rsid w:val="29583A35"/>
    <w:rsid w:val="2A19588C"/>
    <w:rsid w:val="2A1D6A2D"/>
    <w:rsid w:val="2AAE58D7"/>
    <w:rsid w:val="2AB70C30"/>
    <w:rsid w:val="2AD8659B"/>
    <w:rsid w:val="2AED2C75"/>
    <w:rsid w:val="2B622A12"/>
    <w:rsid w:val="2BC97BFB"/>
    <w:rsid w:val="2BE617DE"/>
    <w:rsid w:val="2C582C57"/>
    <w:rsid w:val="2C751A6A"/>
    <w:rsid w:val="2C910096"/>
    <w:rsid w:val="2CB247E9"/>
    <w:rsid w:val="2D670841"/>
    <w:rsid w:val="2D811081"/>
    <w:rsid w:val="2DC273FF"/>
    <w:rsid w:val="2F005368"/>
    <w:rsid w:val="2F4316F0"/>
    <w:rsid w:val="30A57FC3"/>
    <w:rsid w:val="30FF645C"/>
    <w:rsid w:val="319F5B15"/>
    <w:rsid w:val="321A3C3D"/>
    <w:rsid w:val="32747406"/>
    <w:rsid w:val="32802E02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A678F2"/>
    <w:rsid w:val="41BD2505"/>
    <w:rsid w:val="41C41F31"/>
    <w:rsid w:val="41E4004E"/>
    <w:rsid w:val="42140EA8"/>
    <w:rsid w:val="42734EFD"/>
    <w:rsid w:val="435C6356"/>
    <w:rsid w:val="4410721F"/>
    <w:rsid w:val="4414543B"/>
    <w:rsid w:val="44B97EFF"/>
    <w:rsid w:val="451F3F2C"/>
    <w:rsid w:val="453254A3"/>
    <w:rsid w:val="458B0E76"/>
    <w:rsid w:val="459C0CF6"/>
    <w:rsid w:val="45AE2934"/>
    <w:rsid w:val="46AD304F"/>
    <w:rsid w:val="46D633A5"/>
    <w:rsid w:val="478C5676"/>
    <w:rsid w:val="482512D8"/>
    <w:rsid w:val="488134C6"/>
    <w:rsid w:val="498F5A5D"/>
    <w:rsid w:val="49C67139"/>
    <w:rsid w:val="49EC065D"/>
    <w:rsid w:val="4A242B72"/>
    <w:rsid w:val="4A354C62"/>
    <w:rsid w:val="4A9B340C"/>
    <w:rsid w:val="4AD11680"/>
    <w:rsid w:val="4B2844F3"/>
    <w:rsid w:val="4B2B4CF5"/>
    <w:rsid w:val="4BD41542"/>
    <w:rsid w:val="4CBE73B8"/>
    <w:rsid w:val="4D7002C3"/>
    <w:rsid w:val="4DA5179B"/>
    <w:rsid w:val="4DD16AAC"/>
    <w:rsid w:val="4E2E4D4C"/>
    <w:rsid w:val="4E39442C"/>
    <w:rsid w:val="4F322716"/>
    <w:rsid w:val="4FC17D7D"/>
    <w:rsid w:val="4FEC0A48"/>
    <w:rsid w:val="50AA4069"/>
    <w:rsid w:val="514E559A"/>
    <w:rsid w:val="51C54874"/>
    <w:rsid w:val="51D72A7B"/>
    <w:rsid w:val="51E34706"/>
    <w:rsid w:val="523314E9"/>
    <w:rsid w:val="52473DBA"/>
    <w:rsid w:val="535541BB"/>
    <w:rsid w:val="535850DB"/>
    <w:rsid w:val="53764934"/>
    <w:rsid w:val="538E1C7E"/>
    <w:rsid w:val="53DD49B3"/>
    <w:rsid w:val="53E56A1C"/>
    <w:rsid w:val="54AB4929"/>
    <w:rsid w:val="54F76591"/>
    <w:rsid w:val="551A75C7"/>
    <w:rsid w:val="55BF168A"/>
    <w:rsid w:val="564B7EB1"/>
    <w:rsid w:val="568E3C42"/>
    <w:rsid w:val="57E81A45"/>
    <w:rsid w:val="57F5088A"/>
    <w:rsid w:val="58F419FA"/>
    <w:rsid w:val="599E1B42"/>
    <w:rsid w:val="59A26915"/>
    <w:rsid w:val="59C42F47"/>
    <w:rsid w:val="5A466233"/>
    <w:rsid w:val="5A7259C5"/>
    <w:rsid w:val="5ABB7ED4"/>
    <w:rsid w:val="5B3717A3"/>
    <w:rsid w:val="5B986BAF"/>
    <w:rsid w:val="5BFA1563"/>
    <w:rsid w:val="5C5F030B"/>
    <w:rsid w:val="5D4B5EB1"/>
    <w:rsid w:val="5D7278E5"/>
    <w:rsid w:val="5DEB4749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3A3390F"/>
    <w:rsid w:val="655479FC"/>
    <w:rsid w:val="658141E0"/>
    <w:rsid w:val="66A258D9"/>
    <w:rsid w:val="66C44C07"/>
    <w:rsid w:val="68A724B6"/>
    <w:rsid w:val="68C9773B"/>
    <w:rsid w:val="691B7F67"/>
    <w:rsid w:val="69CC709D"/>
    <w:rsid w:val="6A3D7B02"/>
    <w:rsid w:val="6A776E9F"/>
    <w:rsid w:val="6AA13173"/>
    <w:rsid w:val="6AAA4C90"/>
    <w:rsid w:val="6AD432EA"/>
    <w:rsid w:val="6B085AD4"/>
    <w:rsid w:val="6B7B3E9B"/>
    <w:rsid w:val="6C0A7D97"/>
    <w:rsid w:val="6C13663B"/>
    <w:rsid w:val="6C712627"/>
    <w:rsid w:val="6CA80668"/>
    <w:rsid w:val="6D171304"/>
    <w:rsid w:val="6D197B8B"/>
    <w:rsid w:val="6D7E0B5E"/>
    <w:rsid w:val="6DC13859"/>
    <w:rsid w:val="6DFF0EFD"/>
    <w:rsid w:val="6E123E67"/>
    <w:rsid w:val="6E7764D5"/>
    <w:rsid w:val="6EE70791"/>
    <w:rsid w:val="6F8D5088"/>
    <w:rsid w:val="6FD05675"/>
    <w:rsid w:val="70546F0E"/>
    <w:rsid w:val="70DC5A71"/>
    <w:rsid w:val="71487932"/>
    <w:rsid w:val="71516ADD"/>
    <w:rsid w:val="716B4A4F"/>
    <w:rsid w:val="71F80EDE"/>
    <w:rsid w:val="71FD4A4D"/>
    <w:rsid w:val="720B15F6"/>
    <w:rsid w:val="725256DA"/>
    <w:rsid w:val="7262438C"/>
    <w:rsid w:val="737A13C1"/>
    <w:rsid w:val="741D43C1"/>
    <w:rsid w:val="745836D2"/>
    <w:rsid w:val="75C8568D"/>
    <w:rsid w:val="76074DF1"/>
    <w:rsid w:val="76097D86"/>
    <w:rsid w:val="76135B49"/>
    <w:rsid w:val="775018D4"/>
    <w:rsid w:val="77B22666"/>
    <w:rsid w:val="780D6E7D"/>
    <w:rsid w:val="78106856"/>
    <w:rsid w:val="788864FA"/>
    <w:rsid w:val="78C85B10"/>
    <w:rsid w:val="78DB6D2F"/>
    <w:rsid w:val="79182034"/>
    <w:rsid w:val="7A146AD1"/>
    <w:rsid w:val="7A3E4245"/>
    <w:rsid w:val="7A4049E3"/>
    <w:rsid w:val="7A99050A"/>
    <w:rsid w:val="7AE5230C"/>
    <w:rsid w:val="7B1B6C2F"/>
    <w:rsid w:val="7B410C9A"/>
    <w:rsid w:val="7B642211"/>
    <w:rsid w:val="7BBC0535"/>
    <w:rsid w:val="7C127843"/>
    <w:rsid w:val="7CAF14B1"/>
    <w:rsid w:val="7CB61BD5"/>
    <w:rsid w:val="7CCE6599"/>
    <w:rsid w:val="7D1943FF"/>
    <w:rsid w:val="7D6360D7"/>
    <w:rsid w:val="7E0D734B"/>
    <w:rsid w:val="7EFC4959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3265</Words>
  <Characters>3657</Characters>
  <Lines>0</Lines>
  <Paragraphs>0</Paragraphs>
  <TotalTime>0</TotalTime>
  <ScaleCrop>false</ScaleCrop>
  <LinksUpToDate>false</LinksUpToDate>
  <CharactersWithSpaces>4117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2026-06-25T06:26:00Z</cp:lastPrinted>
  <dcterms:modified xsi:type="dcterms:W3CDTF">2026-07-15T07:33:46Z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